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2595" w14:textId="77777777" w:rsidR="00E42F68" w:rsidRDefault="00E42F68" w:rsidP="00E42F68">
      <w:pPr>
        <w:pStyle w:val="a3"/>
        <w:ind w:firstLine="708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М</w:t>
      </w:r>
      <w:r w:rsidRPr="00E42F68">
        <w:rPr>
          <w:rFonts w:ascii="Liberation Serif" w:hAnsi="Liberation Serif" w:cs="Liberation Serif"/>
          <w:b/>
          <w:bCs/>
          <w:sz w:val="28"/>
          <w:szCs w:val="28"/>
        </w:rPr>
        <w:t xml:space="preserve">ониторинг законодательства в сфере противодействия терроризму, </w:t>
      </w:r>
    </w:p>
    <w:p w14:paraId="148F1D52" w14:textId="45A4FB30" w:rsidR="00E42F68" w:rsidRDefault="00E42F68" w:rsidP="00E42F68">
      <w:pPr>
        <w:pStyle w:val="a3"/>
        <w:ind w:firstLine="708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а также </w:t>
      </w:r>
      <w:r w:rsidRPr="00E42F68">
        <w:rPr>
          <w:rFonts w:ascii="Liberation Serif" w:hAnsi="Liberation Serif" w:cs="Liberation Serif"/>
          <w:b/>
          <w:bCs/>
          <w:sz w:val="28"/>
          <w:szCs w:val="28"/>
        </w:rPr>
        <w:t>минимизации и (или) ликвидации последствий его проявлений</w:t>
      </w:r>
    </w:p>
    <w:p w14:paraId="282AC72C" w14:textId="623CAB8E" w:rsidR="00E42F68" w:rsidRDefault="00E42F68" w:rsidP="003120BF">
      <w:pPr>
        <w:pStyle w:val="a3"/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912694A" w14:textId="77777777" w:rsidR="00E42F68" w:rsidRPr="003120BF" w:rsidRDefault="00E42F68" w:rsidP="00E42F68">
      <w:pPr>
        <w:pStyle w:val="a3"/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3120BF">
        <w:rPr>
          <w:rFonts w:ascii="Liberation Serif" w:hAnsi="Liberation Serif" w:cs="Liberation Serif"/>
          <w:b/>
          <w:bCs/>
          <w:sz w:val="28"/>
          <w:szCs w:val="28"/>
        </w:rPr>
        <w:t xml:space="preserve">Федеральный закон от 30.01.2024 № 2-ФЗ «О внесении изменений 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</w:r>
      <w:r w:rsidRPr="003120BF">
        <w:rPr>
          <w:rFonts w:ascii="Liberation Serif" w:hAnsi="Liberation Serif" w:cs="Liberation Serif"/>
          <w:b/>
          <w:bCs/>
          <w:sz w:val="28"/>
          <w:szCs w:val="28"/>
        </w:rPr>
        <w:t xml:space="preserve">в отдельные законодательные акты Российской Федерации». </w:t>
      </w:r>
    </w:p>
    <w:p w14:paraId="225DE0F9" w14:textId="21708C88" w:rsidR="00E42F68" w:rsidRDefault="00E42F68" w:rsidP="00E42F68">
      <w:pPr>
        <w:pStyle w:val="a3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120BF">
        <w:rPr>
          <w:rFonts w:ascii="Liberation Serif" w:hAnsi="Liberation Serif" w:cs="Liberation Serif"/>
          <w:sz w:val="28"/>
          <w:szCs w:val="28"/>
        </w:rPr>
        <w:t xml:space="preserve">Субъекты транспортной инфраструктуры должны безвозмездно предоставлять органам ФСБ России здания, сооружения, служебные и подсобные помещения, оборудование, средства и услуги связи для выполнения задач, возложенных </w:t>
      </w:r>
      <w:r>
        <w:rPr>
          <w:rFonts w:ascii="Liberation Serif" w:hAnsi="Liberation Serif" w:cs="Liberation Serif"/>
          <w:sz w:val="28"/>
          <w:szCs w:val="28"/>
        </w:rPr>
        <w:br/>
      </w:r>
      <w:r w:rsidRPr="003120BF">
        <w:rPr>
          <w:rFonts w:ascii="Liberation Serif" w:hAnsi="Liberation Serif" w:cs="Liberation Serif"/>
          <w:sz w:val="28"/>
          <w:szCs w:val="28"/>
        </w:rPr>
        <w:t>на указанные органы. Данное положение распространяются на ж/д, водный, воздушный транспорт и метрополитен. Оборудование указанных помещений мебелью, оргтехникой и средствами связи и обеспечение технической эксплуатации помещений (водоснабжение, отопление, освещение, уборка, ремонт) осуществляются за счет средств, предусмотренных в федеральном бюджете для ФСБ России.</w:t>
      </w:r>
    </w:p>
    <w:p w14:paraId="068C86EE" w14:textId="77777777" w:rsidR="00E42F68" w:rsidRPr="003120BF" w:rsidRDefault="00E42F68" w:rsidP="00E42F68">
      <w:pPr>
        <w:pStyle w:val="a3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Настоящий Закон вступил в силу 30.01.2024 </w:t>
      </w:r>
      <w:r w:rsidRPr="003120BF">
        <w:rPr>
          <w:rFonts w:ascii="Liberation Serif" w:hAnsi="Liberation Serif" w:cs="Liberation Serif"/>
          <w:sz w:val="28"/>
          <w:szCs w:val="28"/>
        </w:rPr>
        <w:t>за исключением отдельных положений.</w:t>
      </w:r>
    </w:p>
    <w:p w14:paraId="049AA178" w14:textId="77777777" w:rsidR="00E42F68" w:rsidRDefault="00E42F68" w:rsidP="003120BF">
      <w:pPr>
        <w:pStyle w:val="a3"/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7E82B43" w14:textId="5820FD1A" w:rsidR="00177C22" w:rsidRPr="003120BF" w:rsidRDefault="00177C22" w:rsidP="003120BF">
      <w:pPr>
        <w:pStyle w:val="a3"/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3120BF">
        <w:rPr>
          <w:rFonts w:ascii="Liberation Serif" w:hAnsi="Liberation Serif" w:cs="Liberation Serif"/>
          <w:b/>
          <w:bCs/>
          <w:sz w:val="28"/>
          <w:szCs w:val="28"/>
        </w:rPr>
        <w:t xml:space="preserve">Федеральный закон от 14.02.2024 </w:t>
      </w:r>
      <w:r w:rsidR="0058120B" w:rsidRPr="003120BF">
        <w:rPr>
          <w:rFonts w:ascii="Liberation Serif" w:hAnsi="Liberation Serif" w:cs="Liberation Serif"/>
          <w:b/>
          <w:bCs/>
          <w:sz w:val="28"/>
          <w:szCs w:val="28"/>
        </w:rPr>
        <w:t xml:space="preserve">№ </w:t>
      </w:r>
      <w:r w:rsidRPr="003120BF">
        <w:rPr>
          <w:rFonts w:ascii="Liberation Serif" w:hAnsi="Liberation Serif" w:cs="Liberation Serif"/>
          <w:b/>
          <w:bCs/>
          <w:sz w:val="28"/>
          <w:szCs w:val="28"/>
        </w:rPr>
        <w:t xml:space="preserve">15-ФЗ </w:t>
      </w:r>
      <w:r w:rsidR="0058120B" w:rsidRPr="003120BF">
        <w:rPr>
          <w:rFonts w:ascii="Liberation Serif" w:hAnsi="Liberation Serif" w:cs="Liberation Serif"/>
          <w:b/>
          <w:bCs/>
          <w:sz w:val="28"/>
          <w:szCs w:val="28"/>
        </w:rPr>
        <w:t>«</w:t>
      </w:r>
      <w:r w:rsidRPr="003120BF">
        <w:rPr>
          <w:rFonts w:ascii="Liberation Serif" w:hAnsi="Liberation Serif" w:cs="Liberation Serif"/>
          <w:b/>
          <w:bCs/>
          <w:sz w:val="28"/>
          <w:szCs w:val="28"/>
        </w:rPr>
        <w:t xml:space="preserve">О внесении изменений </w:t>
      </w:r>
      <w:r w:rsidR="00E42F68">
        <w:rPr>
          <w:rFonts w:ascii="Liberation Serif" w:hAnsi="Liberation Serif" w:cs="Liberation Serif"/>
          <w:b/>
          <w:bCs/>
          <w:sz w:val="28"/>
          <w:szCs w:val="28"/>
        </w:rPr>
        <w:br/>
      </w:r>
      <w:r w:rsidRPr="003120BF">
        <w:rPr>
          <w:rFonts w:ascii="Liberation Serif" w:hAnsi="Liberation Serif" w:cs="Liberation Serif"/>
          <w:b/>
          <w:bCs/>
          <w:sz w:val="28"/>
          <w:szCs w:val="28"/>
        </w:rPr>
        <w:t xml:space="preserve">в Кодекс административного судопроизводства Российской Федерации и статью 13 Федерального закона </w:t>
      </w:r>
      <w:r w:rsidR="0058120B" w:rsidRPr="003120BF">
        <w:rPr>
          <w:rFonts w:ascii="Liberation Serif" w:hAnsi="Liberation Serif" w:cs="Liberation Serif"/>
          <w:b/>
          <w:bCs/>
          <w:sz w:val="28"/>
          <w:szCs w:val="28"/>
        </w:rPr>
        <w:t>«</w:t>
      </w:r>
      <w:r w:rsidRPr="003120BF">
        <w:rPr>
          <w:rFonts w:ascii="Liberation Serif" w:hAnsi="Liberation Serif" w:cs="Liberation Serif"/>
          <w:b/>
          <w:bCs/>
          <w:sz w:val="28"/>
          <w:szCs w:val="28"/>
        </w:rPr>
        <w:t>О противодействии экстремистской деятельности</w:t>
      </w:r>
      <w:r w:rsidR="0058120B" w:rsidRPr="003120BF">
        <w:rPr>
          <w:rFonts w:ascii="Liberation Serif" w:hAnsi="Liberation Serif" w:cs="Liberation Serif"/>
          <w:b/>
          <w:bCs/>
          <w:sz w:val="28"/>
          <w:szCs w:val="28"/>
        </w:rPr>
        <w:t>».</w:t>
      </w:r>
    </w:p>
    <w:p w14:paraId="0C3EE1AF" w14:textId="77E0B8F8" w:rsidR="00E94E05" w:rsidRPr="003120BF" w:rsidRDefault="00E94E05" w:rsidP="003120BF">
      <w:pPr>
        <w:pStyle w:val="a3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120BF">
        <w:rPr>
          <w:rFonts w:ascii="Liberation Serif" w:hAnsi="Liberation Serif" w:cs="Liberation Serif"/>
          <w:sz w:val="28"/>
          <w:szCs w:val="28"/>
        </w:rPr>
        <w:t>Изменена подсудность дел о признании информационных материалов экстремистскими</w:t>
      </w:r>
      <w:r w:rsidR="003120BF">
        <w:rPr>
          <w:rFonts w:ascii="Liberation Serif" w:hAnsi="Liberation Serif" w:cs="Liberation Serif"/>
          <w:sz w:val="28"/>
          <w:szCs w:val="28"/>
        </w:rPr>
        <w:t xml:space="preserve">. </w:t>
      </w:r>
      <w:r w:rsidRPr="003120BF">
        <w:rPr>
          <w:rFonts w:ascii="Liberation Serif" w:hAnsi="Liberation Serif" w:cs="Liberation Serif"/>
          <w:sz w:val="28"/>
          <w:szCs w:val="28"/>
        </w:rPr>
        <w:t>Административное исковое заявление о признании информационных материалов экстремистскими может быть подано в верховный суд республики, краевой, областной суд, суд города федерального значения, суд автономной области, суд автономного округа по месту обнаружения, распространения данных материалов или по адресу организации, осуществляющей их производство.</w:t>
      </w:r>
      <w:r w:rsidR="003120BF">
        <w:rPr>
          <w:rFonts w:ascii="Liberation Serif" w:hAnsi="Liberation Serif" w:cs="Liberation Serif"/>
          <w:sz w:val="28"/>
          <w:szCs w:val="28"/>
        </w:rPr>
        <w:t xml:space="preserve"> </w:t>
      </w:r>
      <w:r w:rsidRPr="003120BF">
        <w:rPr>
          <w:rFonts w:ascii="Liberation Serif" w:hAnsi="Liberation Serif" w:cs="Liberation Serif"/>
          <w:sz w:val="28"/>
          <w:szCs w:val="28"/>
        </w:rPr>
        <w:t>Ранее такие административные дела рассматривались районным судом по месту обнаружения, распространения данных материалов или по адресу организации, осуществляющей их производство.</w:t>
      </w:r>
    </w:p>
    <w:p w14:paraId="6364B630" w14:textId="3E6A3CB5" w:rsidR="00E94E05" w:rsidRDefault="00E94E05" w:rsidP="003120BF">
      <w:pPr>
        <w:pStyle w:val="a3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120BF">
        <w:rPr>
          <w:rFonts w:ascii="Liberation Serif" w:hAnsi="Liberation Serif" w:cs="Liberation Serif"/>
          <w:sz w:val="28"/>
          <w:szCs w:val="28"/>
        </w:rPr>
        <w:t>Уточняется, что при подготовке к судебному разбирательству административного дела о признании информационных материалов экстремистскими судья определяет круг лиц, участвующих в деле, права и законные интересы которых может затронуть судебное решение, в частности, правообладателей, издателей, авторов произведений или перевода соответствующих материалов, если такие лица известны. Если подан административный иск о признании издания религиозного характера экстремистским, то суд вызывает в судебное заседание специалиста, обладающего специальными знаниями по соответствующей религии.</w:t>
      </w:r>
    </w:p>
    <w:p w14:paraId="189C8931" w14:textId="58DBD37B" w:rsidR="003120BF" w:rsidRPr="003120BF" w:rsidRDefault="003120BF" w:rsidP="003120BF">
      <w:pPr>
        <w:pStyle w:val="a3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Настоящий Закон вступил в силу 25.02.2024. </w:t>
      </w:r>
    </w:p>
    <w:p w14:paraId="0CA7B377" w14:textId="54C16E6F" w:rsidR="003120BF" w:rsidRDefault="003120BF" w:rsidP="003120BF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14:paraId="0EB488E4" w14:textId="77777777" w:rsidR="00E42F68" w:rsidRPr="003120BF" w:rsidRDefault="00E42F68" w:rsidP="00E42F68">
      <w:pPr>
        <w:pStyle w:val="a3"/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3120BF">
        <w:rPr>
          <w:rFonts w:ascii="Liberation Serif" w:hAnsi="Liberation Serif" w:cs="Liberation Serif"/>
          <w:b/>
          <w:bCs/>
          <w:sz w:val="28"/>
          <w:szCs w:val="28"/>
        </w:rPr>
        <w:t xml:space="preserve">Федеральный закон от 31.07.2023 № 398-ФЗ «О внесении изменений 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</w:r>
      <w:r w:rsidRPr="003120BF">
        <w:rPr>
          <w:rFonts w:ascii="Liberation Serif" w:hAnsi="Liberation Serif" w:cs="Liberation Serif"/>
          <w:b/>
          <w:bCs/>
          <w:sz w:val="28"/>
          <w:szCs w:val="28"/>
        </w:rPr>
        <w:t>в Уголовный кодекс Российской Федерации и статью 151 Уголовно-процессуального кодекса Российской Федерации».</w:t>
      </w:r>
    </w:p>
    <w:p w14:paraId="3EF4579D" w14:textId="77777777" w:rsidR="00E42F68" w:rsidRPr="003120BF" w:rsidRDefault="00E42F68" w:rsidP="00E42F68">
      <w:pPr>
        <w:pStyle w:val="a3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120BF">
        <w:rPr>
          <w:rFonts w:ascii="Liberation Serif" w:hAnsi="Liberation Serif" w:cs="Liberation Serif"/>
          <w:sz w:val="28"/>
          <w:szCs w:val="28"/>
        </w:rPr>
        <w:t xml:space="preserve">Вводится уголовная ответственность за нарушение требований </w:t>
      </w:r>
      <w:r>
        <w:rPr>
          <w:rFonts w:ascii="Liberation Serif" w:hAnsi="Liberation Serif" w:cs="Liberation Serif"/>
          <w:sz w:val="28"/>
          <w:szCs w:val="28"/>
        </w:rPr>
        <w:br/>
      </w:r>
      <w:r w:rsidRPr="003120BF">
        <w:rPr>
          <w:rFonts w:ascii="Liberation Serif" w:hAnsi="Liberation Serif" w:cs="Liberation Serif"/>
          <w:sz w:val="28"/>
          <w:szCs w:val="28"/>
        </w:rPr>
        <w:t xml:space="preserve">к антитеррористической защищенности объектов. Предусмотрена ответственность </w:t>
      </w:r>
      <w:r>
        <w:rPr>
          <w:rFonts w:ascii="Liberation Serif" w:hAnsi="Liberation Serif" w:cs="Liberation Serif"/>
          <w:sz w:val="28"/>
          <w:szCs w:val="28"/>
        </w:rPr>
        <w:br/>
      </w:r>
      <w:r w:rsidRPr="003120BF">
        <w:rPr>
          <w:rFonts w:ascii="Liberation Serif" w:hAnsi="Liberation Serif" w:cs="Liberation Serif"/>
          <w:sz w:val="28"/>
          <w:szCs w:val="28"/>
        </w:rPr>
        <w:lastRenderedPageBreak/>
        <w:t xml:space="preserve">за нарушение требований к антитеррористической защищенности объектов (территорий), совершенное лицом после его неоднократного привлечения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3120BF">
        <w:rPr>
          <w:rFonts w:ascii="Liberation Serif" w:hAnsi="Liberation Serif" w:cs="Liberation Serif"/>
          <w:sz w:val="28"/>
          <w:szCs w:val="28"/>
        </w:rPr>
        <w:t>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 (свыше 1 млн рублей).</w:t>
      </w:r>
    </w:p>
    <w:p w14:paraId="3ED1F222" w14:textId="77777777" w:rsidR="00E42F68" w:rsidRPr="00326183" w:rsidRDefault="00E42F68" w:rsidP="00E42F68">
      <w:pPr>
        <w:pStyle w:val="a3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26183">
        <w:rPr>
          <w:rFonts w:ascii="Liberation Serif" w:hAnsi="Liberation Serif" w:cs="Liberation Serif"/>
          <w:sz w:val="28"/>
          <w:szCs w:val="28"/>
        </w:rPr>
        <w:t xml:space="preserve">Повышенная уголовная ответственность предусмотрена за указанные деяния, повлекшие по неосторожности: смерть человека; смерть двух или более лиц. </w:t>
      </w:r>
      <w:r>
        <w:rPr>
          <w:rFonts w:ascii="Liberation Serif" w:hAnsi="Liberation Serif" w:cs="Liberation Serif"/>
          <w:sz w:val="28"/>
          <w:szCs w:val="28"/>
        </w:rPr>
        <w:br/>
      </w:r>
      <w:r w:rsidRPr="00326183">
        <w:rPr>
          <w:rFonts w:ascii="Liberation Serif" w:hAnsi="Liberation Serif" w:cs="Liberation Serif"/>
          <w:sz w:val="28"/>
          <w:szCs w:val="28"/>
        </w:rPr>
        <w:t xml:space="preserve">При этом под неоднократным привлечением лица к административной ответственности за аналогичное деяние понимается привлечение лица </w:t>
      </w:r>
      <w:r>
        <w:rPr>
          <w:rFonts w:ascii="Liberation Serif" w:hAnsi="Liberation Serif" w:cs="Liberation Serif"/>
          <w:sz w:val="28"/>
          <w:szCs w:val="28"/>
        </w:rPr>
        <w:br/>
      </w:r>
      <w:r w:rsidRPr="00326183">
        <w:rPr>
          <w:rFonts w:ascii="Liberation Serif" w:hAnsi="Liberation Serif" w:cs="Liberation Serif"/>
          <w:sz w:val="28"/>
          <w:szCs w:val="28"/>
        </w:rPr>
        <w:t xml:space="preserve">к административной ответственности за совершение административных правонарушений, предусмотренных </w:t>
      </w:r>
      <w:hyperlink r:id="rId4" w:history="1">
        <w:r w:rsidRPr="00326183">
          <w:rPr>
            <w:rFonts w:ascii="Liberation Serif" w:hAnsi="Liberation Serif" w:cs="Liberation Serif"/>
            <w:sz w:val="28"/>
            <w:szCs w:val="28"/>
          </w:rPr>
          <w:t>частью 1</w:t>
        </w:r>
      </w:hyperlink>
      <w:r w:rsidRPr="00326183">
        <w:rPr>
          <w:rFonts w:ascii="Liberation Serif" w:hAnsi="Liberation Serif" w:cs="Liberation Serif"/>
          <w:sz w:val="28"/>
          <w:szCs w:val="28"/>
        </w:rPr>
        <w:t xml:space="preserve"> или </w:t>
      </w:r>
      <w:hyperlink r:id="rId5" w:history="1">
        <w:r w:rsidRPr="00326183">
          <w:rPr>
            <w:rFonts w:ascii="Liberation Serif" w:hAnsi="Liberation Serif" w:cs="Liberation Serif"/>
            <w:sz w:val="28"/>
            <w:szCs w:val="28"/>
          </w:rPr>
          <w:t>2 статьи 20.35</w:t>
        </w:r>
      </w:hyperlink>
      <w:r w:rsidRPr="00326183">
        <w:rPr>
          <w:rFonts w:ascii="Liberation Serif" w:hAnsi="Liberation Serif" w:cs="Liberation Serif"/>
          <w:sz w:val="28"/>
          <w:szCs w:val="28"/>
        </w:rPr>
        <w:t xml:space="preserve"> КоАП РФ, 2 и более раза в течение 180 дней. Предварительное следствие по указанным преступлениям производится следователями Следственного комитета РФ, следователями органов федеральной службы безопасности и следователями органов внутренних дел РФ. </w:t>
      </w:r>
    </w:p>
    <w:p w14:paraId="1742E2DD" w14:textId="77777777" w:rsidR="00E42F68" w:rsidRPr="003120BF" w:rsidRDefault="00E42F68" w:rsidP="00E42F68">
      <w:pPr>
        <w:pStyle w:val="a3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Настоящий Закон вступил в силу 01.07.2024. </w:t>
      </w:r>
    </w:p>
    <w:p w14:paraId="7508CA9C" w14:textId="6D51BAA1" w:rsidR="00E94E05" w:rsidRPr="003120BF" w:rsidRDefault="00E94E05" w:rsidP="003120BF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14:paraId="155E6325" w14:textId="312E15A5" w:rsidR="00950A5E" w:rsidRPr="00A27987" w:rsidRDefault="00757B9E" w:rsidP="00A27987">
      <w:pPr>
        <w:pStyle w:val="a3"/>
        <w:ind w:firstLine="708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hyperlink r:id="rId6">
        <w:r w:rsidR="00950A5E" w:rsidRPr="00A27987">
          <w:rPr>
            <w:rFonts w:ascii="Liberation Serif" w:eastAsia="Times New Roman" w:hAnsi="Liberation Serif" w:cs="Liberation Serif"/>
            <w:b/>
            <w:bCs/>
            <w:sz w:val="28"/>
            <w:szCs w:val="28"/>
            <w:lang w:eastAsia="ru-RU"/>
          </w:rPr>
          <w:t>Постановление</w:t>
        </w:r>
      </w:hyperlink>
      <w:r w:rsidR="00950A5E" w:rsidRPr="00A27987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Правительства РФ от 31.05.2024 </w:t>
      </w:r>
      <w:r w:rsidR="0058120B" w:rsidRPr="00A27987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№</w:t>
      </w:r>
      <w:r w:rsidR="00950A5E" w:rsidRPr="00A27987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730 </w:t>
      </w:r>
      <w:r w:rsidR="0058120B" w:rsidRPr="00A27987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«</w:t>
      </w:r>
      <w:r w:rsidR="00950A5E" w:rsidRPr="00A27987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О внесении изменений в постановление Правительства Российской Федерации от 25 апреля 2024 г. </w:t>
      </w:r>
      <w:r w:rsidR="0058120B" w:rsidRPr="00A27987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№</w:t>
      </w:r>
      <w:r w:rsidR="00950A5E" w:rsidRPr="00A27987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534</w:t>
      </w:r>
      <w:r w:rsidR="0058120B" w:rsidRPr="00A27987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»</w:t>
      </w:r>
      <w:r w:rsidR="00950A5E" w:rsidRPr="00A27987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.</w:t>
      </w:r>
    </w:p>
    <w:p w14:paraId="18178AFB" w14:textId="0BE2AA50" w:rsidR="000E144C" w:rsidRDefault="000E144C" w:rsidP="00A27987">
      <w:pPr>
        <w:pStyle w:val="a3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Внесены уточнения в изменения в требования по обеспечению транспортной безопасности, в том числе требования к антитеррористической защищенности объектов (территорий)</w:t>
      </w:r>
      <w:r w:rsidR="00A2798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r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частности, дополнены обязанности субъектов транспортной инфраструктуры по обеспечению транспортной безопасности в части недопуска физических лиц в зону транспортной безопасности объекта транспортной инфраструктуры без проездных, перевозочных документов, постоянных, разовых пропусков, уточнены правила организации допуска на объект транспортной инфраструктуры воздушного транспорта.</w:t>
      </w:r>
      <w:r w:rsidR="00A2798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11AC691A" w14:textId="562D040D" w:rsidR="00A27987" w:rsidRPr="003120BF" w:rsidRDefault="00A27987" w:rsidP="00A27987">
      <w:pPr>
        <w:pStyle w:val="a3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Настоящее Постановление вступило в силу 31.05.2024. </w:t>
      </w:r>
    </w:p>
    <w:p w14:paraId="304B7D37" w14:textId="77777777" w:rsidR="00BB268E" w:rsidRPr="003120BF" w:rsidRDefault="00BB268E" w:rsidP="003120BF">
      <w:pPr>
        <w:pStyle w:val="a3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814E41F" w14:textId="140DB46B" w:rsidR="00950A5E" w:rsidRPr="00A27987" w:rsidRDefault="00757B9E" w:rsidP="00A27987">
      <w:pPr>
        <w:pStyle w:val="a3"/>
        <w:ind w:firstLine="708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hyperlink r:id="rId7">
        <w:r w:rsidR="00950A5E" w:rsidRPr="00A27987">
          <w:rPr>
            <w:rFonts w:ascii="Liberation Serif" w:eastAsia="Times New Roman" w:hAnsi="Liberation Serif" w:cs="Liberation Serif"/>
            <w:b/>
            <w:bCs/>
            <w:sz w:val="28"/>
            <w:szCs w:val="28"/>
            <w:lang w:eastAsia="ru-RU"/>
          </w:rPr>
          <w:t>Постановление</w:t>
        </w:r>
      </w:hyperlink>
      <w:r w:rsidR="00950A5E" w:rsidRPr="00A27987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Правительства РФ от 25.04.2024 </w:t>
      </w:r>
      <w:r w:rsidR="0058120B" w:rsidRPr="00A27987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№</w:t>
      </w:r>
      <w:r w:rsidR="00950A5E" w:rsidRPr="00A27987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534 </w:t>
      </w:r>
      <w:r w:rsidR="0058120B" w:rsidRPr="00A27987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«</w:t>
      </w:r>
      <w:r w:rsidR="00950A5E" w:rsidRPr="00A27987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О внесении изменений в постановление Правительства Российской Федерации от 5 октября 2020 г. </w:t>
      </w:r>
      <w:r w:rsidR="0058120B" w:rsidRPr="00A27987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№</w:t>
      </w:r>
      <w:r w:rsidR="00950A5E" w:rsidRPr="00A27987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1605</w:t>
      </w:r>
      <w:r w:rsidR="0058120B" w:rsidRPr="00A27987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»</w:t>
      </w:r>
      <w:r w:rsidR="00950A5E" w:rsidRPr="00A27987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.</w:t>
      </w:r>
    </w:p>
    <w:p w14:paraId="39BAD71A" w14:textId="3B3135F6" w:rsidR="005C2488" w:rsidRPr="003120BF" w:rsidRDefault="005C2488" w:rsidP="00A27987">
      <w:pPr>
        <w:pStyle w:val="a3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Скорректированы требования по обеспечению транспортной безопасности, </w:t>
      </w:r>
      <w:r w:rsidR="00E42F6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том числе объектов транспортной инфраструктуры воздушного транспорта</w:t>
      </w:r>
      <w:r w:rsidR="00A2798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</w:p>
    <w:p w14:paraId="4932DB7C" w14:textId="69EFEF23" w:rsidR="005C2488" w:rsidRPr="003120BF" w:rsidRDefault="005C2488" w:rsidP="00A27987">
      <w:pPr>
        <w:pStyle w:val="a3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частности, установлено, что субъекты транспортной инфраструктуры в целях обеспечения транспортной безопасности объекта транспортной инфраструктуры обязаны в числе прочего информировать силы обеспечения транспортной безопасности субъекта транспортной инфраструктуры (перевозчика), транспортного средства, с которым объект транспортной инфраструктуры осуществляет технологическое взаимодействие, о лицах, следующих в зону транспортной безопасности транспортного средства с оружием, а также обеспечить на объекте транспортной инфраструктуры выполнение комплекса мер по обеспечению защиты гражданской авиации от актов незаконного вмешательства в соответствии </w:t>
      </w:r>
      <w:r w:rsidR="00E42F6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с требованиями, содержащимися в федеральных программах обеспечения транспортной безопасности воздушного транспорта, контроля качества обеспечения транспортной безопасности воздушного транспорта, подготовки персонала (специалистов) в области обеспечения транспортной безопасности воздушного транспорта.</w:t>
      </w:r>
    </w:p>
    <w:p w14:paraId="3F1B0A2D" w14:textId="34B60A93" w:rsidR="005C2488" w:rsidRPr="003120BF" w:rsidRDefault="005C2488" w:rsidP="00A27987">
      <w:pPr>
        <w:pStyle w:val="a3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Кроме того, дополняется перечень сведений, содержащихся в пропусках </w:t>
      </w:r>
      <w:r w:rsidR="00E42F6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служебные, производственные автотранспортные средства, самоходные машины и механизмы, на иные автотранспортные средства, допускаемые на объекты транспортной инфраструктуры воздушного транспорта, и уточняется порядок допуска лиц, обладающих разовыми пропусками, в перевозочный и технологический секторы и на критические элементы объекта транспортной инфраструктуры.</w:t>
      </w:r>
    </w:p>
    <w:p w14:paraId="0B6229EE" w14:textId="136B2DE6" w:rsidR="005C2488" w:rsidRDefault="005C2488" w:rsidP="00A27987">
      <w:pPr>
        <w:pStyle w:val="a3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Также предусматривается, что требования по обеспечению транспортной безопасности не применяются в отношении военных объектов, охрана которых осуществляется воинскими частями и организациями Минобороны России, объектов транспортной инфраструктуры учреждений уголовно-исполнительной системы, объектов транспортной инфраструктуры, находящихся в границах территории объектов, охрана которых возлагается на войска </w:t>
      </w:r>
      <w:proofErr w:type="spellStart"/>
      <w:r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Росгвардии</w:t>
      </w:r>
      <w:proofErr w:type="spellEnd"/>
      <w:r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за исключением объектов, подлежащих обязательной охране войсками </w:t>
      </w:r>
      <w:proofErr w:type="spellStart"/>
      <w:r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Росгвардии</w:t>
      </w:r>
      <w:proofErr w:type="spellEnd"/>
      <w:r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11CC92F2" w14:textId="06F2873C" w:rsidR="00A27987" w:rsidRDefault="00A27987" w:rsidP="00A27987">
      <w:pPr>
        <w:pStyle w:val="a3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27987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Настоящее Постановление вступи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 </w:t>
      </w:r>
      <w:r w:rsidRPr="00A27987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силу 01.09.2024.</w:t>
      </w:r>
    </w:p>
    <w:p w14:paraId="4FEF512C" w14:textId="77777777" w:rsidR="005C2488" w:rsidRPr="003120BF" w:rsidRDefault="005C2488" w:rsidP="003120BF">
      <w:pPr>
        <w:pStyle w:val="a3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3CEF906" w14:textId="7EA3B173" w:rsidR="00950A5E" w:rsidRPr="00A27987" w:rsidRDefault="00757B9E" w:rsidP="00A27987">
      <w:pPr>
        <w:pStyle w:val="a3"/>
        <w:ind w:firstLine="708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hyperlink r:id="rId8">
        <w:r w:rsidR="00950A5E" w:rsidRPr="00A27987">
          <w:rPr>
            <w:rFonts w:ascii="Liberation Serif" w:eastAsia="Times New Roman" w:hAnsi="Liberation Serif" w:cs="Liberation Serif"/>
            <w:b/>
            <w:bCs/>
            <w:sz w:val="28"/>
            <w:szCs w:val="28"/>
            <w:lang w:eastAsia="ru-RU"/>
          </w:rPr>
          <w:t>Постановление</w:t>
        </w:r>
      </w:hyperlink>
      <w:r w:rsidR="00950A5E" w:rsidRPr="00A27987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Правительства РФ от 27.04.2024 </w:t>
      </w:r>
      <w:r w:rsidR="0058120B" w:rsidRPr="00A27987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№</w:t>
      </w:r>
      <w:r w:rsidR="00950A5E" w:rsidRPr="00A27987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546 </w:t>
      </w:r>
      <w:r w:rsidR="0058120B" w:rsidRPr="00A27987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«</w:t>
      </w:r>
      <w:r w:rsidR="00950A5E" w:rsidRPr="00A27987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Об утверждении Правил отнесения организаций к категориям по гражданской обороне </w:t>
      </w:r>
      <w:r w:rsidR="00A27987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br/>
      </w:r>
      <w:r w:rsidR="00950A5E" w:rsidRPr="00A27987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в зависимости от роли в экономике государства или влияния на безопасность населения</w:t>
      </w:r>
      <w:r w:rsidR="0058120B" w:rsidRPr="00A27987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»</w:t>
      </w:r>
      <w:r w:rsidR="00950A5E" w:rsidRPr="00A27987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.</w:t>
      </w:r>
    </w:p>
    <w:p w14:paraId="038E3A31" w14:textId="46C082B7" w:rsidR="00A27987" w:rsidRDefault="005C2488" w:rsidP="00A27987">
      <w:pPr>
        <w:pStyle w:val="a3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 </w:t>
      </w:r>
      <w:r w:rsidR="00A27987">
        <w:rPr>
          <w:rFonts w:ascii="Liberation Serif" w:eastAsia="Times New Roman" w:hAnsi="Liberation Serif" w:cs="Liberation Serif"/>
          <w:sz w:val="28"/>
          <w:szCs w:val="28"/>
          <w:lang w:eastAsia="ru-RU"/>
        </w:rPr>
        <w:t>0</w:t>
      </w:r>
      <w:r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t>1</w:t>
      </w:r>
      <w:r w:rsidR="00A27987">
        <w:rPr>
          <w:rFonts w:ascii="Liberation Serif" w:eastAsia="Times New Roman" w:hAnsi="Liberation Serif" w:cs="Liberation Serif"/>
          <w:sz w:val="28"/>
          <w:szCs w:val="28"/>
          <w:lang w:eastAsia="ru-RU"/>
        </w:rPr>
        <w:t>.09.</w:t>
      </w:r>
      <w:r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2024 вступят в силу Правила отнесения организаций к категориям </w:t>
      </w:r>
      <w:r w:rsidR="00E42F6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гражданской обороне в зависимости от роли в экономике государства или влияния на безопасность населения</w:t>
      </w:r>
      <w:r w:rsidR="00A2798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</w:p>
    <w:p w14:paraId="56156B38" w14:textId="45CDCF15" w:rsidR="005C2488" w:rsidRPr="003120BF" w:rsidRDefault="005C2488" w:rsidP="00A27987">
      <w:pPr>
        <w:pStyle w:val="a3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Отнесению к категориям по гражданской обороне (категория особой важности; первая и вторая категории) подлежат:</w:t>
      </w:r>
    </w:p>
    <w:p w14:paraId="0EBF2CFF" w14:textId="77777777" w:rsidR="005C2488" w:rsidRPr="003120BF" w:rsidRDefault="005C2488" w:rsidP="00A27987">
      <w:pPr>
        <w:pStyle w:val="a3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организации, имеющие важное оборонное и экономическое значение;</w:t>
      </w:r>
    </w:p>
    <w:p w14:paraId="572DEA75" w14:textId="77777777" w:rsidR="005C2488" w:rsidRPr="003120BF" w:rsidRDefault="005C2488" w:rsidP="00A27987">
      <w:pPr>
        <w:pStyle w:val="a3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организации, имеющие мобилизационные задания (заказы) или осуществляющие выполнение мероприятий, предусмотренных мобилизационными планами экономики;</w:t>
      </w:r>
    </w:p>
    <w:p w14:paraId="178870B5" w14:textId="77777777" w:rsidR="005C2488" w:rsidRPr="003120BF" w:rsidRDefault="005C2488" w:rsidP="00A27987">
      <w:pPr>
        <w:pStyle w:val="a3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организации, представляющие высокую степень потенциальной опасности возникновения чрезвычайных ситуаций в военное и мирное время;</w:t>
      </w:r>
    </w:p>
    <w:p w14:paraId="2B0A8DEE" w14:textId="79995FD4" w:rsidR="005C2488" w:rsidRPr="003120BF" w:rsidRDefault="005C2488" w:rsidP="00A27987">
      <w:pPr>
        <w:pStyle w:val="a3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организации, имеющие уникальные в историко-культурном отношении объекты.</w:t>
      </w:r>
      <w:r w:rsidR="00A2798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Отнесение организаций к категориям по гражданской обороне производится в соответствии с показателями, устанавливаемыми МЧС России.</w:t>
      </w:r>
    </w:p>
    <w:p w14:paraId="242DEB4F" w14:textId="77777777" w:rsidR="007C3CCB" w:rsidRDefault="007C3CCB" w:rsidP="007C3CCB">
      <w:pPr>
        <w:pStyle w:val="a3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27987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Настоящее Постановление вступи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 </w:t>
      </w:r>
      <w:r w:rsidRPr="00A27987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силу 01.09.2024.</w:t>
      </w:r>
    </w:p>
    <w:p w14:paraId="4EA8218D" w14:textId="77777777" w:rsidR="005C2488" w:rsidRPr="003120BF" w:rsidRDefault="005C2488" w:rsidP="003120BF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14:paraId="233D9433" w14:textId="64089720" w:rsidR="002C689F" w:rsidRPr="00D921FF" w:rsidRDefault="00757B9E" w:rsidP="00D921FF">
      <w:pPr>
        <w:pStyle w:val="a3"/>
        <w:ind w:firstLine="708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hyperlink r:id="rId9">
        <w:r w:rsidR="00950A5E" w:rsidRPr="00D921FF">
          <w:rPr>
            <w:rFonts w:ascii="Liberation Serif" w:eastAsia="Times New Roman" w:hAnsi="Liberation Serif" w:cs="Liberation Serif"/>
            <w:b/>
            <w:bCs/>
            <w:sz w:val="28"/>
            <w:szCs w:val="28"/>
            <w:lang w:eastAsia="ru-RU"/>
          </w:rPr>
          <w:t>Постановление</w:t>
        </w:r>
      </w:hyperlink>
      <w:r w:rsidR="00950A5E" w:rsidRPr="00D921F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Правительства РФ от 11.04.2024 </w:t>
      </w:r>
      <w:r w:rsidR="0058120B" w:rsidRPr="00D921F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№</w:t>
      </w:r>
      <w:r w:rsidR="00950A5E" w:rsidRPr="00D921F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453 </w:t>
      </w:r>
      <w:r w:rsidR="0058120B" w:rsidRPr="00D921F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«</w:t>
      </w:r>
      <w:r w:rsidR="00950A5E" w:rsidRPr="00D921F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О внесении изменений в постановление Правительства Российской Федерации от 17 октября 2016 г. </w:t>
      </w:r>
      <w:r w:rsidR="0058120B" w:rsidRPr="00D921F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№</w:t>
      </w:r>
      <w:r w:rsidR="00950A5E" w:rsidRPr="00D921F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1053</w:t>
      </w:r>
      <w:r w:rsidR="0058120B" w:rsidRPr="00D921FF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».</w:t>
      </w:r>
    </w:p>
    <w:p w14:paraId="68E8931B" w14:textId="5545F7F7" w:rsidR="002C689F" w:rsidRDefault="00950A5E" w:rsidP="00D921FF">
      <w:pPr>
        <w:pStyle w:val="a3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Актуализированы требования к антитеррористической защищенности объектов (территорий) системы государственного материального резерва. </w:t>
      </w:r>
      <w:r w:rsidR="002C689F"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частности, </w:t>
      </w:r>
      <w:r w:rsidR="00E42F6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C689F"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t>к инженерно-техническим средствам охраны объектов (территорий) отнесены специальные технические средства противодействия беспилотным аппаратам.</w:t>
      </w:r>
      <w:r w:rsidR="00A579DC"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C689F"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Реализован Федеральный закон от 04.08.2023 </w:t>
      </w:r>
      <w:r w:rsidR="0058120B"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t>№</w:t>
      </w:r>
      <w:r w:rsidR="007C3CC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C689F"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440-ФЗ </w:t>
      </w:r>
      <w:r w:rsidR="0058120B"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2C689F"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внесении изменений </w:t>
      </w:r>
      <w:r w:rsidR="00E42F6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2C689F"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отдельные законодательные акты Российской Федерации</w:t>
      </w:r>
      <w:r w:rsidR="0058120B"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2C689F" w:rsidRPr="003120BF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4B573CAC" w14:textId="536586CF" w:rsidR="007C3CCB" w:rsidRDefault="007C3CCB" w:rsidP="007C3CCB">
      <w:pPr>
        <w:pStyle w:val="a3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27987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Настоящее Постановление вступи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ло </w:t>
      </w:r>
      <w:r w:rsidRPr="00A2798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силу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20</w:t>
      </w:r>
      <w:r w:rsidRPr="00A27987">
        <w:rPr>
          <w:rFonts w:ascii="Liberation Serif" w:eastAsia="Times New Roman" w:hAnsi="Liberation Serif" w:cs="Liberation Serif"/>
          <w:sz w:val="28"/>
          <w:szCs w:val="28"/>
          <w:lang w:eastAsia="ru-RU"/>
        </w:rPr>
        <w:t>.0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 w:rsidRPr="00A27987">
        <w:rPr>
          <w:rFonts w:ascii="Liberation Serif" w:eastAsia="Times New Roman" w:hAnsi="Liberation Serif" w:cs="Liberation Serif"/>
          <w:sz w:val="28"/>
          <w:szCs w:val="28"/>
          <w:lang w:eastAsia="ru-RU"/>
        </w:rPr>
        <w:t>.2024.</w:t>
      </w:r>
    </w:p>
    <w:p w14:paraId="7846B33E" w14:textId="77777777" w:rsidR="007C3CCB" w:rsidRPr="003120BF" w:rsidRDefault="007C3CCB" w:rsidP="00D921FF">
      <w:pPr>
        <w:pStyle w:val="a3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C0BADDF" w14:textId="77777777" w:rsidR="0058120B" w:rsidRPr="003120BF" w:rsidRDefault="0058120B" w:rsidP="003120BF">
      <w:pPr>
        <w:pStyle w:val="a3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sectPr w:rsidR="0058120B" w:rsidRPr="003120BF" w:rsidSect="00D402A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AA"/>
    <w:rsid w:val="000E144C"/>
    <w:rsid w:val="00107EBA"/>
    <w:rsid w:val="00177C22"/>
    <w:rsid w:val="001D61C4"/>
    <w:rsid w:val="002C689F"/>
    <w:rsid w:val="00305ADC"/>
    <w:rsid w:val="003120BF"/>
    <w:rsid w:val="00326183"/>
    <w:rsid w:val="00356DBB"/>
    <w:rsid w:val="00392C9D"/>
    <w:rsid w:val="004D0708"/>
    <w:rsid w:val="0058120B"/>
    <w:rsid w:val="005C2488"/>
    <w:rsid w:val="0068279E"/>
    <w:rsid w:val="00757B9E"/>
    <w:rsid w:val="007C3CCB"/>
    <w:rsid w:val="00827583"/>
    <w:rsid w:val="00906934"/>
    <w:rsid w:val="00950A5E"/>
    <w:rsid w:val="00A11EF6"/>
    <w:rsid w:val="00A27987"/>
    <w:rsid w:val="00A579DC"/>
    <w:rsid w:val="00B37534"/>
    <w:rsid w:val="00BB268E"/>
    <w:rsid w:val="00BB283C"/>
    <w:rsid w:val="00C37F89"/>
    <w:rsid w:val="00D921FF"/>
    <w:rsid w:val="00E418AA"/>
    <w:rsid w:val="00E42F68"/>
    <w:rsid w:val="00E94E05"/>
    <w:rsid w:val="00EF085B"/>
    <w:rsid w:val="00F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1951"/>
  <w15:chartTrackingRefBased/>
  <w15:docId w15:val="{254B1326-DD58-4FA2-A3C3-20EAC031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0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5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5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75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9355&amp;dst=890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9355&amp;dst=8894" TargetMode="External"/><Relationship Id="rId9" Type="http://schemas.openxmlformats.org/officeDocument/2006/relationships/hyperlink" Target="https://login.consultant.ru/link/?req=doc&amp;base=LAW&amp;n=4744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Коньшина Наталья Юрьевна</dc:creator>
  <cp:keywords/>
  <dc:description/>
  <cp:lastModifiedBy>Стахеева Наталья Александровна</cp:lastModifiedBy>
  <cp:revision>2</cp:revision>
  <dcterms:created xsi:type="dcterms:W3CDTF">2024-07-10T11:07:00Z</dcterms:created>
  <dcterms:modified xsi:type="dcterms:W3CDTF">2024-07-10T11:07:00Z</dcterms:modified>
</cp:coreProperties>
</file>